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A8" w:rsidRDefault="004206A8">
      <w:r>
        <w:rPr>
          <w:noProof/>
        </w:rPr>
        <mc:AlternateContent>
          <mc:Choice Requires="wps">
            <w:drawing>
              <wp:anchor distT="0" distB="0" distL="114300" distR="114300" simplePos="0" relativeHeight="251661312" behindDoc="0" locked="0" layoutInCell="1" allowOverlap="1" wp14:anchorId="68093A9A" wp14:editId="451A1E81">
                <wp:simplePos x="0" y="0"/>
                <wp:positionH relativeFrom="margin">
                  <wp:posOffset>2921035</wp:posOffset>
                </wp:positionH>
                <wp:positionV relativeFrom="paragraph">
                  <wp:posOffset>-3398</wp:posOffset>
                </wp:positionV>
                <wp:extent cx="3262184" cy="124400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62184" cy="1244009"/>
                        </a:xfrm>
                        <a:prstGeom prst="rect">
                          <a:avLst/>
                        </a:prstGeom>
                        <a:solidFill>
                          <a:sysClr val="window" lastClr="FFFFFF"/>
                        </a:solidFill>
                        <a:ln w="6350">
                          <a:noFill/>
                        </a:ln>
                      </wps:spPr>
                      <wps:txbx>
                        <w:txbxContent>
                          <w:p w:rsidR="004206A8" w:rsidRPr="00836939" w:rsidRDefault="004206A8" w:rsidP="004206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９月２１</w:t>
                            </w:r>
                            <w:r>
                              <w:rPr>
                                <w:rFonts w:ascii="HG丸ｺﾞｼｯｸM-PRO" w:eastAsia="HG丸ｺﾞｼｯｸM-PRO" w:hAnsi="HG丸ｺﾞｼｯｸM-PRO"/>
                                <w:szCs w:val="21"/>
                              </w:rPr>
                              <w:t>日</w:t>
                            </w:r>
                            <w:r w:rsidR="00CB05CC">
                              <w:rPr>
                                <w:rFonts w:ascii="HG丸ｺﾞｼｯｸM-PRO" w:eastAsia="HG丸ｺﾞｼｯｸM-PRO" w:hAnsi="HG丸ｺﾞｼｯｸM-PRO" w:hint="eastAsia"/>
                                <w:szCs w:val="21"/>
                              </w:rPr>
                              <w:t>（</w:t>
                            </w:r>
                            <w:r w:rsidR="00CB05CC">
                              <w:rPr>
                                <w:rFonts w:ascii="HG丸ｺﾞｼｯｸM-PRO" w:eastAsia="HG丸ｺﾞｼｯｸM-PRO" w:hAnsi="HG丸ｺﾞｼｯｸM-PRO"/>
                                <w:szCs w:val="21"/>
                              </w:rPr>
                              <w:t>木）</w:t>
                            </w:r>
                            <w:r>
                              <w:rPr>
                                <w:rFonts w:ascii="HG丸ｺﾞｼｯｸM-PRO" w:eastAsia="HG丸ｺﾞｼｯｸM-PRO" w:hAnsi="HG丸ｺﾞｼｯｸM-PRO"/>
                                <w:szCs w:val="21"/>
                              </w:rPr>
                              <w:t>に</w:t>
                            </w:r>
                            <w:r>
                              <w:rPr>
                                <w:rFonts w:ascii="HG丸ｺﾞｼｯｸM-PRO" w:eastAsia="HG丸ｺﾞｼｯｸM-PRO" w:hAnsi="HG丸ｺﾞｼｯｸM-PRO" w:hint="eastAsia"/>
                                <w:szCs w:val="21"/>
                              </w:rPr>
                              <w:t>全校生徒を</w:t>
                            </w:r>
                            <w:r>
                              <w:rPr>
                                <w:rFonts w:ascii="HG丸ｺﾞｼｯｸM-PRO" w:eastAsia="HG丸ｺﾞｼｯｸM-PRO" w:hAnsi="HG丸ｺﾞｼｯｸM-PRO"/>
                                <w:szCs w:val="21"/>
                              </w:rPr>
                              <w:t>対象に</w:t>
                            </w:r>
                            <w:r w:rsidR="00CB05C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性に関する講演会</w:t>
                            </w:r>
                            <w:r w:rsidR="00CB05C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を行いました。</w:t>
                            </w:r>
                            <w:r>
                              <w:rPr>
                                <w:rFonts w:ascii="HG丸ｺﾞｼｯｸM-PRO" w:eastAsia="HG丸ｺﾞｼｯｸM-PRO" w:hAnsi="HG丸ｺﾞｼｯｸM-PRO" w:hint="eastAsia"/>
                                <w:szCs w:val="21"/>
                              </w:rPr>
                              <w:t>1時間の</w:t>
                            </w:r>
                            <w:r>
                              <w:rPr>
                                <w:rFonts w:ascii="HG丸ｺﾞｼｯｸM-PRO" w:eastAsia="HG丸ｺﾞｼｯｸM-PRO" w:hAnsi="HG丸ｺﾞｼｯｸM-PRO"/>
                                <w:szCs w:val="21"/>
                              </w:rPr>
                              <w:t>講演会では</w:t>
                            </w:r>
                            <w:r>
                              <w:rPr>
                                <w:rFonts w:ascii="HG丸ｺﾞｼｯｸM-PRO" w:eastAsia="HG丸ｺﾞｼｯｸM-PRO" w:hAnsi="HG丸ｺﾞｼｯｸM-PRO" w:hint="eastAsia"/>
                                <w:szCs w:val="21"/>
                              </w:rPr>
                              <w:t>、皆に</w:t>
                            </w:r>
                            <w:r>
                              <w:rPr>
                                <w:rFonts w:ascii="HG丸ｺﾞｼｯｸM-PRO" w:eastAsia="HG丸ｺﾞｼｯｸM-PRO" w:hAnsi="HG丸ｺﾞｼｯｸM-PRO"/>
                                <w:szCs w:val="21"/>
                              </w:rPr>
                              <w:t>正しく知ってほしい</w:t>
                            </w:r>
                            <w:r>
                              <w:rPr>
                                <w:rFonts w:ascii="HG丸ｺﾞｼｯｸM-PRO" w:eastAsia="HG丸ｺﾞｼｯｸM-PRO" w:hAnsi="HG丸ｺﾞｼｯｸM-PRO" w:hint="eastAsia"/>
                                <w:szCs w:val="21"/>
                              </w:rPr>
                              <w:t>二次性徴や</w:t>
                            </w:r>
                            <w:r>
                              <w:rPr>
                                <w:rFonts w:ascii="HG丸ｺﾞｼｯｸM-PRO" w:eastAsia="HG丸ｺﾞｼｯｸM-PRO" w:hAnsi="HG丸ｺﾞｼｯｸM-PRO"/>
                                <w:szCs w:val="21"/>
                              </w:rPr>
                              <w:t>妊娠、避妊、</w:t>
                            </w:r>
                            <w:r>
                              <w:rPr>
                                <w:rFonts w:ascii="HG丸ｺﾞｼｯｸM-PRO" w:eastAsia="HG丸ｺﾞｼｯｸM-PRO" w:hAnsi="HG丸ｺﾞｼｯｸM-PRO" w:hint="eastAsia"/>
                                <w:szCs w:val="21"/>
                              </w:rPr>
                              <w:t>性感染症について、お話をしていただきました</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ほ</w:t>
                            </w:r>
                            <w:r>
                              <w:rPr>
                                <w:rFonts w:ascii="HG丸ｺﾞｼｯｸM-PRO" w:eastAsia="HG丸ｺﾞｼｯｸM-PRO" w:hAnsi="HG丸ｺﾞｼｯｸM-PRO"/>
                                <w:szCs w:val="21"/>
                              </w:rPr>
                              <w:t>けんだより</w:t>
                            </w:r>
                            <w:r>
                              <w:rPr>
                                <w:rFonts w:ascii="HG丸ｺﾞｼｯｸM-PRO" w:eastAsia="HG丸ｺﾞｼｯｸM-PRO" w:hAnsi="HG丸ｺﾞｼｯｸM-PRO" w:hint="eastAsia"/>
                                <w:szCs w:val="21"/>
                              </w:rPr>
                              <w:t>を使い</w:t>
                            </w:r>
                            <w:r>
                              <w:rPr>
                                <w:rFonts w:ascii="HG丸ｺﾞｼｯｸM-PRO" w:eastAsia="HG丸ｺﾞｼｯｸM-PRO" w:hAnsi="HG丸ｺﾞｼｯｸM-PRO"/>
                                <w:szCs w:val="21"/>
                              </w:rPr>
                              <w:t>振りかえりましょう！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93A9A" id="_x0000_t202" coordsize="21600,21600" o:spt="202" path="m,l,21600r21600,l21600,xe">
                <v:stroke joinstyle="miter"/>
                <v:path gradientshapeok="t" o:connecttype="rect"/>
              </v:shapetype>
              <v:shape id="テキスト ボックス 2" o:spid="_x0000_s1026" type="#_x0000_t202" style="position:absolute;left:0;text-align:left;margin-left:230pt;margin-top:-.25pt;width:256.85pt;height:9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" fillcolor="window" stroked="f" strokeweight=".5pt">
                <v:textbox>
                  <w:txbxContent>
                    <w:p w:rsidR="004206A8" w:rsidRPr="00836939" w:rsidRDefault="004206A8" w:rsidP="004206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９月２１</w:t>
                      </w:r>
                      <w:r>
                        <w:rPr>
                          <w:rFonts w:ascii="HG丸ｺﾞｼｯｸM-PRO" w:eastAsia="HG丸ｺﾞｼｯｸM-PRO" w:hAnsi="HG丸ｺﾞｼｯｸM-PRO"/>
                          <w:szCs w:val="21"/>
                        </w:rPr>
                        <w:t>日</w:t>
                      </w:r>
                      <w:r w:rsidR="00CB05CC">
                        <w:rPr>
                          <w:rFonts w:ascii="HG丸ｺﾞｼｯｸM-PRO" w:eastAsia="HG丸ｺﾞｼｯｸM-PRO" w:hAnsi="HG丸ｺﾞｼｯｸM-PRO" w:hint="eastAsia"/>
                          <w:szCs w:val="21"/>
                        </w:rPr>
                        <w:t>（</w:t>
                      </w:r>
                      <w:r w:rsidR="00CB05CC">
                        <w:rPr>
                          <w:rFonts w:ascii="HG丸ｺﾞｼｯｸM-PRO" w:eastAsia="HG丸ｺﾞｼｯｸM-PRO" w:hAnsi="HG丸ｺﾞｼｯｸM-PRO"/>
                          <w:szCs w:val="21"/>
                        </w:rPr>
                        <w:t>木）</w:t>
                      </w:r>
                      <w:r>
                        <w:rPr>
                          <w:rFonts w:ascii="HG丸ｺﾞｼｯｸM-PRO" w:eastAsia="HG丸ｺﾞｼｯｸM-PRO" w:hAnsi="HG丸ｺﾞｼｯｸM-PRO"/>
                          <w:szCs w:val="21"/>
                        </w:rPr>
                        <w:t>に</w:t>
                      </w:r>
                      <w:r>
                        <w:rPr>
                          <w:rFonts w:ascii="HG丸ｺﾞｼｯｸM-PRO" w:eastAsia="HG丸ｺﾞｼｯｸM-PRO" w:hAnsi="HG丸ｺﾞｼｯｸM-PRO" w:hint="eastAsia"/>
                          <w:szCs w:val="21"/>
                        </w:rPr>
                        <w:t>全校生徒を</w:t>
                      </w:r>
                      <w:r>
                        <w:rPr>
                          <w:rFonts w:ascii="HG丸ｺﾞｼｯｸM-PRO" w:eastAsia="HG丸ｺﾞｼｯｸM-PRO" w:hAnsi="HG丸ｺﾞｼｯｸM-PRO"/>
                          <w:szCs w:val="21"/>
                        </w:rPr>
                        <w:t>対象に</w:t>
                      </w:r>
                      <w:r w:rsidR="00CB05C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性に関する講演会</w:t>
                      </w:r>
                      <w:r w:rsidR="00CB05C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を行いました。</w:t>
                      </w:r>
                      <w:r>
                        <w:rPr>
                          <w:rFonts w:ascii="HG丸ｺﾞｼｯｸM-PRO" w:eastAsia="HG丸ｺﾞｼｯｸM-PRO" w:hAnsi="HG丸ｺﾞｼｯｸM-PRO" w:hint="eastAsia"/>
                          <w:szCs w:val="21"/>
                        </w:rPr>
                        <w:t>1時間の</w:t>
                      </w:r>
                      <w:r>
                        <w:rPr>
                          <w:rFonts w:ascii="HG丸ｺﾞｼｯｸM-PRO" w:eastAsia="HG丸ｺﾞｼｯｸM-PRO" w:hAnsi="HG丸ｺﾞｼｯｸM-PRO"/>
                          <w:szCs w:val="21"/>
                        </w:rPr>
                        <w:t>講演会では</w:t>
                      </w:r>
                      <w:r>
                        <w:rPr>
                          <w:rFonts w:ascii="HG丸ｺﾞｼｯｸM-PRO" w:eastAsia="HG丸ｺﾞｼｯｸM-PRO" w:hAnsi="HG丸ｺﾞｼｯｸM-PRO" w:hint="eastAsia"/>
                          <w:szCs w:val="21"/>
                        </w:rPr>
                        <w:t>、皆に</w:t>
                      </w:r>
                      <w:r>
                        <w:rPr>
                          <w:rFonts w:ascii="HG丸ｺﾞｼｯｸM-PRO" w:eastAsia="HG丸ｺﾞｼｯｸM-PRO" w:hAnsi="HG丸ｺﾞｼｯｸM-PRO"/>
                          <w:szCs w:val="21"/>
                        </w:rPr>
                        <w:t>正しく知ってほしい</w:t>
                      </w:r>
                      <w:r>
                        <w:rPr>
                          <w:rFonts w:ascii="HG丸ｺﾞｼｯｸM-PRO" w:eastAsia="HG丸ｺﾞｼｯｸM-PRO" w:hAnsi="HG丸ｺﾞｼｯｸM-PRO" w:hint="eastAsia"/>
                          <w:szCs w:val="21"/>
                        </w:rPr>
                        <w:t>二次性徴や</w:t>
                      </w:r>
                      <w:r>
                        <w:rPr>
                          <w:rFonts w:ascii="HG丸ｺﾞｼｯｸM-PRO" w:eastAsia="HG丸ｺﾞｼｯｸM-PRO" w:hAnsi="HG丸ｺﾞｼｯｸM-PRO"/>
                          <w:szCs w:val="21"/>
                        </w:rPr>
                        <w:t>妊娠、避妊、</w:t>
                      </w:r>
                      <w:r>
                        <w:rPr>
                          <w:rFonts w:ascii="HG丸ｺﾞｼｯｸM-PRO" w:eastAsia="HG丸ｺﾞｼｯｸM-PRO" w:hAnsi="HG丸ｺﾞｼｯｸM-PRO" w:hint="eastAsia"/>
                          <w:szCs w:val="21"/>
                        </w:rPr>
                        <w:t>性感染症について、お話をしていただきました</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ほ</w:t>
                      </w:r>
                      <w:r>
                        <w:rPr>
                          <w:rFonts w:ascii="HG丸ｺﾞｼｯｸM-PRO" w:eastAsia="HG丸ｺﾞｼｯｸM-PRO" w:hAnsi="HG丸ｺﾞｼｯｸM-PRO"/>
                          <w:szCs w:val="21"/>
                        </w:rPr>
                        <w:t>けんだより</w:t>
                      </w:r>
                      <w:r>
                        <w:rPr>
                          <w:rFonts w:ascii="HG丸ｺﾞｼｯｸM-PRO" w:eastAsia="HG丸ｺﾞｼｯｸM-PRO" w:hAnsi="HG丸ｺﾞｼｯｸM-PRO" w:hint="eastAsia"/>
                          <w:szCs w:val="21"/>
                        </w:rPr>
                        <w:t>を使い</w:t>
                      </w:r>
                      <w:r>
                        <w:rPr>
                          <w:rFonts w:ascii="HG丸ｺﾞｼｯｸM-PRO" w:eastAsia="HG丸ｺﾞｼｯｸM-PRO" w:hAnsi="HG丸ｺﾞｼｯｸM-PRO"/>
                          <w:szCs w:val="21"/>
                        </w:rPr>
                        <w:t>振りかえりましょう！</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DC1359E" wp14:editId="4832B4FB">
                <wp:simplePos x="0" y="0"/>
                <wp:positionH relativeFrom="margin">
                  <wp:posOffset>-40932</wp:posOffset>
                </wp:positionH>
                <wp:positionV relativeFrom="paragraph">
                  <wp:posOffset>5062</wp:posOffset>
                </wp:positionV>
                <wp:extent cx="2924432" cy="1309816"/>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924432" cy="1309816"/>
                        </a:xfrm>
                        <a:prstGeom prst="rect">
                          <a:avLst/>
                        </a:prstGeom>
                        <a:noFill/>
                        <a:ln>
                          <a:noFill/>
                        </a:ln>
                      </wps:spPr>
                      <wps:txbx>
                        <w:txbxContent>
                          <w:p w:rsidR="004206A8" w:rsidRPr="00B07DFC" w:rsidRDefault="004206A8" w:rsidP="004206A8">
                            <w:pPr>
                              <w:spacing w:line="660" w:lineRule="exact"/>
                              <w:jc w:val="center"/>
                              <w:rPr>
                                <w:rFonts w:ascii="HGP創英角ﾎﾟｯﾌﾟ体" w:eastAsia="HGP創英角ﾎﾟｯﾌﾟ体" w:hAnsi="HGP創英角ﾎﾟｯﾌﾟ体"/>
                                <w:b/>
                                <w:color w:val="70AD47"/>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14:textFill>
                                  <w14:solidFill>
                                    <w14:srgbClr w14:val="70AD47">
                                      <w14:tint w14:val="1000"/>
                                    </w14:srgbClr>
                                  </w14:solidFill>
                                </w14:textFill>
                              </w:rPr>
                            </w:pPr>
                            <w:r w:rsidRPr="00B07DFC">
                              <w:rPr>
                                <w:rFonts w:ascii="HGP創英角ﾎﾟｯﾌﾟ体" w:eastAsia="HGP創英角ﾎﾟｯﾌﾟ体" w:hAnsi="HGP創英角ﾎﾟｯﾌﾟ体" w:hint="eastAsia"/>
                                <w:b/>
                                <w:color w:val="D1FFD2"/>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ほ</w:t>
                            </w:r>
                            <w:r w:rsidRPr="00B07DFC">
                              <w:rPr>
                                <w:rFonts w:ascii="HGP創英角ﾎﾟｯﾌﾟ体" w:eastAsia="HGP創英角ﾎﾟｯﾌﾟ体" w:hAnsi="HGP創英角ﾎﾟｯﾌﾟ体" w:hint="eastAsia"/>
                                <w:b/>
                                <w:color w:val="A7FFA7"/>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け</w:t>
                            </w:r>
                            <w:r w:rsidRPr="00B07DFC">
                              <w:rPr>
                                <w:rFonts w:ascii="HGP創英角ﾎﾟｯﾌﾟ体" w:eastAsia="HGP創英角ﾎﾟｯﾌﾟ体" w:hAnsi="HGP創英角ﾎﾟｯﾌﾟ体" w:hint="eastAsia"/>
                                <w:b/>
                                <w:color w:val="5DFF5D"/>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ん</w:t>
                            </w:r>
                            <w:r w:rsidRPr="00B07DFC">
                              <w:rPr>
                                <w:rFonts w:ascii="HGP創英角ﾎﾟｯﾌﾟ体" w:eastAsia="HGP創英角ﾎﾟｯﾌﾟ体" w:hAnsi="HGP創英角ﾎﾟｯﾌﾟ体" w:hint="eastAsia"/>
                                <w:b/>
                                <w:color w:val="2FE94E"/>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だ</w:t>
                            </w:r>
                            <w:r w:rsidRPr="00B07DFC">
                              <w:rPr>
                                <w:rFonts w:ascii="HGP創英角ﾎﾟｯﾌﾟ体" w:eastAsia="HGP創英角ﾎﾟｯﾌﾟ体" w:hAnsi="HGP創英角ﾎﾟｯﾌﾟ体" w:hint="eastAsia"/>
                                <w:b/>
                                <w:color w:val="33CC33"/>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よ</w:t>
                            </w:r>
                            <w:r w:rsidRPr="00B07DFC">
                              <w:rPr>
                                <w:rFonts w:ascii="HGP創英角ﾎﾟｯﾌﾟ体" w:eastAsia="HGP創英角ﾎﾟｯﾌﾟ体" w:hAnsi="HGP創英角ﾎﾟｯﾌﾟ体" w:hint="eastAsia"/>
                                <w:b/>
                                <w:color w:val="008000"/>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り</w:t>
                            </w:r>
                          </w:p>
                          <w:p w:rsidR="004206A8" w:rsidRPr="004206A8" w:rsidRDefault="004206A8" w:rsidP="004206A8">
                            <w:pPr>
                              <w:spacing w:line="660" w:lineRule="exact"/>
                              <w:jc w:val="center"/>
                              <w:rPr>
                                <w:rFonts w:ascii="HGP創英角ﾎﾟｯﾌﾟ体" w:eastAsia="HGP創英角ﾎﾟｯﾌﾟ体" w:hAnsi="HGP創英角ﾎﾟｯﾌﾟ体"/>
                                <w:b/>
                                <w:color w:val="FFCCCC"/>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pPr>
                            <w:r w:rsidRPr="00A4778B">
                              <w:rPr>
                                <w:rFonts w:ascii="HGP創英角ﾎﾟｯﾌﾟ体" w:eastAsia="HGP創英角ﾎﾟｯﾌﾟ体" w:hAnsi="HGP創英角ﾎﾟｯﾌﾟ体"/>
                                <w:b/>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w:t>
                            </w:r>
                            <w:r>
                              <w:rPr>
                                <w:rFonts w:ascii="HGP創英角ﾎﾟｯﾌﾟ体" w:eastAsia="HGP創英角ﾎﾟｯﾌﾟ体" w:hAnsi="HGP創英角ﾎﾟｯﾌﾟ体"/>
                                <w:b/>
                                <w:spacing w:val="10"/>
                                <w:sz w:val="48"/>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 xml:space="preserve"> </w:t>
                            </w:r>
                            <w:r w:rsidRPr="004206A8">
                              <w:rPr>
                                <w:rFonts w:ascii="HGP創英角ﾎﾟｯﾌﾟ体" w:eastAsia="HGP創英角ﾎﾟｯﾌﾟ体" w:hAnsi="HGP創英角ﾎﾟｯﾌﾟ体" w:hint="eastAsia"/>
                                <w:b/>
                                <w:color w:val="FFCCCC"/>
                                <w:spacing w:val="10"/>
                                <w:sz w:val="40"/>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性に関する</w:t>
                            </w:r>
                            <w:r w:rsidRPr="004206A8">
                              <w:rPr>
                                <w:rFonts w:ascii="HGP創英角ﾎﾟｯﾌﾟ体" w:eastAsia="HGP創英角ﾎﾟｯﾌﾟ体" w:hAnsi="HGP創英角ﾎﾟｯﾌﾟ体"/>
                                <w:b/>
                                <w:color w:val="FFCCCC"/>
                                <w:spacing w:val="10"/>
                                <w:sz w:val="40"/>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講演会</w:t>
                            </w:r>
                            <w:r>
                              <w:rPr>
                                <w:rFonts w:ascii="HGP創英角ﾎﾟｯﾌﾟ体" w:eastAsia="HGP創英角ﾎﾟｯﾌﾟ体" w:hAnsi="HGP創英角ﾎﾟｯﾌﾟ体" w:hint="eastAsia"/>
                                <w:b/>
                                <w:color w:val="70AD47"/>
                                <w:spacing w:val="10"/>
                                <w:sz w:val="48"/>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14:textFill>
                                  <w14:solidFill>
                                    <w14:srgbClr w14:val="70AD47">
                                      <w14:tint w14:val="1000"/>
                                    </w14:srgbClr>
                                  </w14:solidFill>
                                </w14:textFill>
                              </w:rPr>
                              <w:t xml:space="preserve"> </w:t>
                            </w:r>
                            <w:r w:rsidRPr="00A4778B">
                              <w:rPr>
                                <w:rFonts w:ascii="HGP創英角ﾎﾟｯﾌﾟ体" w:eastAsia="HGP創英角ﾎﾟｯﾌﾟ体" w:hAnsi="HGP創英角ﾎﾟｯﾌﾟ体" w:hint="eastAsia"/>
                                <w:b/>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w:t>
                            </w:r>
                          </w:p>
                          <w:p w:rsidR="004206A8" w:rsidRPr="00B07DFC" w:rsidRDefault="004206A8" w:rsidP="004206A8">
                            <w:pPr>
                              <w:jc w:val="center"/>
                              <w:rPr>
                                <w:rFonts w:ascii="HGP創英角ｺﾞｼｯｸUB" w:eastAsia="HGP創英角ｺﾞｼｯｸUB" w:hAnsi="HGP創英角ｺﾞｼｯｸUB"/>
                                <w:b/>
                                <w:color w:val="262626" w:themeColor="text1" w:themeTint="D9"/>
                                <w:spacing w:val="10"/>
                                <w:sz w:val="96"/>
                                <w:szCs w:val="60"/>
                                <w14:glow w14:rad="38100">
                                  <w14:schemeClr w14:val="accent1">
                                    <w14:alpha w14:val="60000"/>
                                  </w14:schemeClr>
                                </w14:glow>
                                <w14:textOutline w14:w="9525" w14:cap="flat" w14:cmpd="sng" w14:algn="ctr">
                                  <w14:solidFill>
                                    <w14:schemeClr w14:val="accent1"/>
                                  </w14:solidFill>
                                  <w14:prstDash w14:val="solid"/>
                                  <w14:round/>
                                </w14:textOutline>
                              </w:rPr>
                            </w:pPr>
                            <w:r w:rsidRPr="00B07DFC">
                              <w:rPr>
                                <w:rFonts w:eastAsia="HG丸ｺﾞｼｯｸM-PRO" w:hint="eastAsia"/>
                                <w:color w:val="262626" w:themeColor="text1" w:themeTint="D9"/>
                                <w:sz w:val="24"/>
                                <w:szCs w:val="21"/>
                                <w:u w:val="single"/>
                              </w:rPr>
                              <w:t>唐津西高校保健室　２０２３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1359E" id="テキスト ボックス 1" o:spid="_x0000_s1027" type="#_x0000_t202" style="position:absolute;left:0;text-align:left;margin-left:-3.2pt;margin-top:.4pt;width:230.25pt;height:10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" filled="f" stroked="f">
                <v:textbox inset="5.85pt,.7pt,5.85pt,.7pt">
                  <w:txbxContent>
                    <w:p w:rsidR="004206A8" w:rsidRPr="00B07DFC" w:rsidRDefault="004206A8" w:rsidP="004206A8">
                      <w:pPr>
                        <w:spacing w:line="660" w:lineRule="exact"/>
                        <w:jc w:val="center"/>
                        <w:rPr>
                          <w:rFonts w:ascii="HGP創英角ﾎﾟｯﾌﾟ体" w:eastAsia="HGP創英角ﾎﾟｯﾌﾟ体" w:hAnsi="HGP創英角ﾎﾟｯﾌﾟ体"/>
                          <w:b/>
                          <w:color w:val="70AD47"/>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14:textFill>
                            <w14:solidFill>
                              <w14:srgbClr w14:val="70AD47">
                                <w14:tint w14:val="1000"/>
                              </w14:srgbClr>
                            </w14:solidFill>
                          </w14:textFill>
                        </w:rPr>
                      </w:pPr>
                      <w:r w:rsidRPr="00B07DFC">
                        <w:rPr>
                          <w:rFonts w:ascii="HGP創英角ﾎﾟｯﾌﾟ体" w:eastAsia="HGP創英角ﾎﾟｯﾌﾟ体" w:hAnsi="HGP創英角ﾎﾟｯﾌﾟ体" w:hint="eastAsia"/>
                          <w:b/>
                          <w:color w:val="D1FFD2"/>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ほ</w:t>
                      </w:r>
                      <w:r w:rsidRPr="00B07DFC">
                        <w:rPr>
                          <w:rFonts w:ascii="HGP創英角ﾎﾟｯﾌﾟ体" w:eastAsia="HGP創英角ﾎﾟｯﾌﾟ体" w:hAnsi="HGP創英角ﾎﾟｯﾌﾟ体" w:hint="eastAsia"/>
                          <w:b/>
                          <w:color w:val="A7FFA7"/>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け</w:t>
                      </w:r>
                      <w:r w:rsidRPr="00B07DFC">
                        <w:rPr>
                          <w:rFonts w:ascii="HGP創英角ﾎﾟｯﾌﾟ体" w:eastAsia="HGP創英角ﾎﾟｯﾌﾟ体" w:hAnsi="HGP創英角ﾎﾟｯﾌﾟ体" w:hint="eastAsia"/>
                          <w:b/>
                          <w:color w:val="5DFF5D"/>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ん</w:t>
                      </w:r>
                      <w:r w:rsidRPr="00B07DFC">
                        <w:rPr>
                          <w:rFonts w:ascii="HGP創英角ﾎﾟｯﾌﾟ体" w:eastAsia="HGP創英角ﾎﾟｯﾌﾟ体" w:hAnsi="HGP創英角ﾎﾟｯﾌﾟ体" w:hint="eastAsia"/>
                          <w:b/>
                          <w:color w:val="2FE94E"/>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だ</w:t>
                      </w:r>
                      <w:r w:rsidRPr="00B07DFC">
                        <w:rPr>
                          <w:rFonts w:ascii="HGP創英角ﾎﾟｯﾌﾟ体" w:eastAsia="HGP創英角ﾎﾟｯﾌﾟ体" w:hAnsi="HGP創英角ﾎﾟｯﾌﾟ体" w:hint="eastAsia"/>
                          <w:b/>
                          <w:color w:val="33CC33"/>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よ</w:t>
                      </w:r>
                      <w:r w:rsidRPr="00B07DFC">
                        <w:rPr>
                          <w:rFonts w:ascii="HGP創英角ﾎﾟｯﾌﾟ体" w:eastAsia="HGP創英角ﾎﾟｯﾌﾟ体" w:hAnsi="HGP創英角ﾎﾟｯﾌﾟ体" w:hint="eastAsia"/>
                          <w:b/>
                          <w:color w:val="008000"/>
                          <w:spacing w:val="10"/>
                          <w:sz w:val="56"/>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り</w:t>
                      </w:r>
                    </w:p>
                    <w:p w:rsidR="004206A8" w:rsidRPr="004206A8" w:rsidRDefault="004206A8" w:rsidP="004206A8">
                      <w:pPr>
                        <w:spacing w:line="660" w:lineRule="exact"/>
                        <w:jc w:val="center"/>
                        <w:rPr>
                          <w:rFonts w:ascii="HGP創英角ﾎﾟｯﾌﾟ体" w:eastAsia="HGP創英角ﾎﾟｯﾌﾟ体" w:hAnsi="HGP創英角ﾎﾟｯﾌﾟ体"/>
                          <w:b/>
                          <w:color w:val="FFCCCC"/>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pPr>
                      <w:r w:rsidRPr="00A4778B">
                        <w:rPr>
                          <w:rFonts w:ascii="HGP創英角ﾎﾟｯﾌﾟ体" w:eastAsia="HGP創英角ﾎﾟｯﾌﾟ体" w:hAnsi="HGP創英角ﾎﾟｯﾌﾟ体"/>
                          <w:b/>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w:t>
                      </w:r>
                      <w:r>
                        <w:rPr>
                          <w:rFonts w:ascii="HGP創英角ﾎﾟｯﾌﾟ体" w:eastAsia="HGP創英角ﾎﾟｯﾌﾟ体" w:hAnsi="HGP創英角ﾎﾟｯﾌﾟ体"/>
                          <w:b/>
                          <w:spacing w:val="10"/>
                          <w:sz w:val="48"/>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 xml:space="preserve"> </w:t>
                      </w:r>
                      <w:r w:rsidRPr="004206A8">
                        <w:rPr>
                          <w:rFonts w:ascii="HGP創英角ﾎﾟｯﾌﾟ体" w:eastAsia="HGP創英角ﾎﾟｯﾌﾟ体" w:hAnsi="HGP創英角ﾎﾟｯﾌﾟ体" w:hint="eastAsia"/>
                          <w:b/>
                          <w:color w:val="FFCCCC"/>
                          <w:spacing w:val="10"/>
                          <w:sz w:val="40"/>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性に関する</w:t>
                      </w:r>
                      <w:r w:rsidRPr="004206A8">
                        <w:rPr>
                          <w:rFonts w:ascii="HGP創英角ﾎﾟｯﾌﾟ体" w:eastAsia="HGP創英角ﾎﾟｯﾌﾟ体" w:hAnsi="HGP創英角ﾎﾟｯﾌﾟ体"/>
                          <w:b/>
                          <w:color w:val="FFCCCC"/>
                          <w:spacing w:val="10"/>
                          <w:sz w:val="40"/>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講演会</w:t>
                      </w:r>
                      <w:r>
                        <w:rPr>
                          <w:rFonts w:ascii="HGP創英角ﾎﾟｯﾌﾟ体" w:eastAsia="HGP創英角ﾎﾟｯﾌﾟ体" w:hAnsi="HGP創英角ﾎﾟｯﾌﾟ体" w:hint="eastAsia"/>
                          <w:b/>
                          <w:color w:val="70AD47"/>
                          <w:spacing w:val="10"/>
                          <w:sz w:val="48"/>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14:textFill>
                            <w14:solidFill>
                              <w14:srgbClr w14:val="70AD47">
                                <w14:tint w14:val="1000"/>
                              </w14:srgbClr>
                            </w14:solidFill>
                          </w14:textFill>
                        </w:rPr>
                        <w:t xml:space="preserve"> </w:t>
                      </w:r>
                      <w:r w:rsidRPr="00A4778B">
                        <w:rPr>
                          <w:rFonts w:ascii="HGP創英角ﾎﾟｯﾌﾟ体" w:eastAsia="HGP創英角ﾎﾟｯﾌﾟ体" w:hAnsi="HGP創英角ﾎﾟｯﾌﾟ体" w:hint="eastAsia"/>
                          <w:b/>
                          <w:spacing w:val="10"/>
                          <w:sz w:val="52"/>
                          <w:szCs w:val="60"/>
                          <w14:glow w14:rad="38100">
                            <w14:schemeClr w14:val="accent1">
                              <w14:alpha w14:val="60000"/>
                            </w14:schemeClr>
                          </w14:glow>
                          <w14:shadow w14:blurRad="50800" w14:dist="38100" w14:dir="2700000" w14:sx="100000" w14:sy="100000" w14:kx="0" w14:ky="0" w14:algn="tl">
                            <w14:srgbClr w14:val="000000">
                              <w14:alpha w14:val="60000"/>
                            </w14:srgbClr>
                          </w14:shadow>
                          <w14:textOutline w14:w="9525" w14:cap="flat" w14:cmpd="sng" w14:algn="ctr">
                            <w14:solidFill>
                              <w14:schemeClr w14:val="tx1">
                                <w14:lumMod w14:val="65000"/>
                                <w14:lumOff w14:val="35000"/>
                              </w14:schemeClr>
                            </w14:solidFill>
                            <w14:prstDash w14:val="solid"/>
                            <w14:round/>
                          </w14:textOutline>
                        </w:rPr>
                        <w:t>-</w:t>
                      </w:r>
                    </w:p>
                    <w:p w:rsidR="004206A8" w:rsidRPr="00B07DFC" w:rsidRDefault="004206A8" w:rsidP="004206A8">
                      <w:pPr>
                        <w:jc w:val="center"/>
                        <w:rPr>
                          <w:rFonts w:ascii="HGP創英角ｺﾞｼｯｸUB" w:eastAsia="HGP創英角ｺﾞｼｯｸUB" w:hAnsi="HGP創英角ｺﾞｼｯｸUB"/>
                          <w:b/>
                          <w:color w:val="262626" w:themeColor="text1" w:themeTint="D9"/>
                          <w:spacing w:val="10"/>
                          <w:sz w:val="96"/>
                          <w:szCs w:val="60"/>
                          <w14:glow w14:rad="38100">
                            <w14:schemeClr w14:val="accent1">
                              <w14:alpha w14:val="60000"/>
                            </w14:schemeClr>
                          </w14:glow>
                          <w14:textOutline w14:w="9525" w14:cap="flat" w14:cmpd="sng" w14:algn="ctr">
                            <w14:solidFill>
                              <w14:schemeClr w14:val="accent1"/>
                            </w14:solidFill>
                            <w14:prstDash w14:val="solid"/>
                            <w14:round/>
                          </w14:textOutline>
                        </w:rPr>
                      </w:pPr>
                      <w:r w:rsidRPr="00B07DFC">
                        <w:rPr>
                          <w:rFonts w:eastAsia="HG丸ｺﾞｼｯｸM-PRO" w:hint="eastAsia"/>
                          <w:color w:val="262626" w:themeColor="text1" w:themeTint="D9"/>
                          <w:sz w:val="24"/>
                          <w:szCs w:val="21"/>
                          <w:u w:val="single"/>
                        </w:rPr>
                        <w:t>唐津西高校保健室　２０２３</w:t>
                      </w:r>
                    </w:p>
                  </w:txbxContent>
                </v:textbox>
                <w10:wrap anchorx="margin"/>
              </v:shape>
            </w:pict>
          </mc:Fallback>
        </mc:AlternateContent>
      </w:r>
    </w:p>
    <w:p w:rsidR="004206A8" w:rsidRDefault="004206A8"/>
    <w:p w:rsidR="004206A8" w:rsidRDefault="004206A8"/>
    <w:p w:rsidR="004206A8" w:rsidRDefault="004206A8"/>
    <w:p w:rsidR="004206A8" w:rsidRDefault="004206A8"/>
    <w:p w:rsidR="004206A8" w:rsidRDefault="004206A8"/>
    <w:p w:rsidR="004206A8" w:rsidRDefault="004206A8">
      <w:pPr>
        <w:rPr>
          <w:rFonts w:ascii="HG丸ｺﾞｼｯｸM-PRO" w:eastAsia="HG丸ｺﾞｼｯｸM-PRO" w:hAnsi="HG丸ｺﾞｼｯｸM-PRO"/>
          <w:sz w:val="24"/>
        </w:rPr>
      </w:pPr>
      <w:r w:rsidRPr="004206A8">
        <w:rPr>
          <w:rFonts w:ascii="HG丸ｺﾞｼｯｸM-PRO" w:eastAsia="HG丸ｺﾞｼｯｸM-PRO" w:hAnsi="HG丸ｺﾞｼｯｸM-PRO" w:hint="eastAsia"/>
          <w:sz w:val="24"/>
        </w:rPr>
        <w:t>●講演会●</w:t>
      </w:r>
    </w:p>
    <w:p w:rsidR="001A0187" w:rsidRDefault="00822E05">
      <w:pPr>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662336" behindDoc="0" locked="0" layoutInCell="1" allowOverlap="1">
            <wp:simplePos x="0" y="0"/>
            <wp:positionH relativeFrom="margin">
              <wp:posOffset>2887980</wp:posOffset>
            </wp:positionH>
            <wp:positionV relativeFrom="paragraph">
              <wp:posOffset>10795</wp:posOffset>
            </wp:positionV>
            <wp:extent cx="3497580" cy="2240280"/>
            <wp:effectExtent l="0" t="0" r="7620" b="7620"/>
            <wp:wrapThrough wrapText="bothSides">
              <wp:wrapPolygon edited="0">
                <wp:start x="0" y="0"/>
                <wp:lineTo x="0" y="21490"/>
                <wp:lineTo x="21529" y="21490"/>
                <wp:lineTo x="21529"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8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97580" cy="2240280"/>
                    </a:xfrm>
                    <a:prstGeom prst="rect">
                      <a:avLst/>
                    </a:prstGeom>
                  </pic:spPr>
                </pic:pic>
              </a:graphicData>
            </a:graphic>
            <wp14:sizeRelH relativeFrom="margin">
              <wp14:pctWidth>0</wp14:pctWidth>
            </wp14:sizeRelH>
            <wp14:sizeRelV relativeFrom="margin">
              <wp14:pctHeight>0</wp14:pctHeight>
            </wp14:sizeRelV>
          </wp:anchor>
        </w:drawing>
      </w:r>
      <w:r w:rsidR="004206A8">
        <w:rPr>
          <w:rFonts w:ascii="HG丸ｺﾞｼｯｸM-PRO" w:eastAsia="HG丸ｺﾞｼｯｸM-PRO" w:hAnsi="HG丸ｺﾞｼｯｸM-PRO" w:hint="eastAsia"/>
          <w:sz w:val="24"/>
        </w:rPr>
        <w:t>今回の講師の先生は、本校の学校医をされています、中小田</w:t>
      </w:r>
      <w:r w:rsidR="00CB05CC">
        <w:rPr>
          <w:rFonts w:ascii="HG丸ｺﾞｼｯｸM-PRO" w:eastAsia="HG丸ｺﾞｼｯｸM-PRO" w:hAnsi="HG丸ｺﾞｼｯｸM-PRO" w:hint="eastAsia"/>
          <w:sz w:val="24"/>
        </w:rPr>
        <w:t>和宏先生です</w:t>
      </w:r>
      <w:r w:rsidR="001A0187">
        <w:rPr>
          <w:rFonts w:ascii="HG丸ｺﾞｼｯｸM-PRO" w:eastAsia="HG丸ｺﾞｼｯｸM-PRO" w:hAnsi="HG丸ｺﾞｼｯｸM-PRO" w:hint="eastAsia"/>
          <w:sz w:val="24"/>
        </w:rPr>
        <w:t>。</w:t>
      </w:r>
      <w:r w:rsidR="00CB05CC">
        <w:rPr>
          <w:rFonts w:ascii="HG丸ｺﾞｼｯｸM-PRO" w:eastAsia="HG丸ｺﾞｼｯｸM-PRO" w:hAnsi="HG丸ｺﾞｼｯｸM-PRO" w:hint="eastAsia"/>
          <w:sz w:val="24"/>
        </w:rPr>
        <w:t>講演内容は以下の</w:t>
      </w:r>
      <w:r w:rsidR="005B6BF3">
        <w:rPr>
          <w:rFonts w:ascii="HG丸ｺﾞｼｯｸM-PRO" w:eastAsia="HG丸ｺﾞｼｯｸM-PRO" w:hAnsi="HG丸ｺﾞｼｯｸM-PRO" w:hint="eastAsia"/>
          <w:sz w:val="24"/>
        </w:rPr>
        <w:t>３</w:t>
      </w:r>
      <w:r w:rsidR="00CB05CC">
        <w:rPr>
          <w:rFonts w:ascii="HG丸ｺﾞｼｯｸM-PRO" w:eastAsia="HG丸ｺﾞｼｯｸM-PRO" w:hAnsi="HG丸ｺﾞｼｯｸM-PRO" w:hint="eastAsia"/>
          <w:sz w:val="24"/>
        </w:rPr>
        <w:t>点についてでした。</w:t>
      </w:r>
    </w:p>
    <w:p w:rsidR="000873BA" w:rsidRDefault="001A0187">
      <w:pPr>
        <w:rPr>
          <w:rFonts w:ascii="HG丸ｺﾞｼｯｸM-PRO" w:eastAsia="HG丸ｺﾞｼｯｸM-PRO" w:hAnsi="HG丸ｺﾞｼｯｸM-PRO"/>
          <w:sz w:val="24"/>
        </w:rPr>
      </w:pPr>
      <w:r w:rsidRPr="00822E05">
        <w:rPr>
          <w:rFonts w:ascii="HG丸ｺﾞｼｯｸM-PRO" w:eastAsia="HG丸ｺﾞｼｯｸM-PRO" w:hAnsi="HG丸ｺﾞｼｯｸM-PRO" w:hint="eastAsia"/>
          <w:sz w:val="24"/>
          <w:highlight w:val="yellow"/>
        </w:rPr>
        <w:t>1つ目</w:t>
      </w:r>
      <w:r>
        <w:rPr>
          <w:rFonts w:ascii="HG丸ｺﾞｼｯｸM-PRO" w:eastAsia="HG丸ｺﾞｼｯｸM-PRO" w:hAnsi="HG丸ｺﾞｼｯｸM-PRO" w:hint="eastAsia"/>
          <w:sz w:val="24"/>
        </w:rPr>
        <w:t>は二次性徴についてです。二次性徴は性ホルモンの働きで発育する部位にあらわれる特徴があり、小児期、思春期、性成熟期、更年期～老年期に大きくわかれます。男女でからだの変化は異なり、からだの変化は個人差がある</w:t>
      </w:r>
      <w:r w:rsidR="00CB05CC">
        <w:rPr>
          <w:rFonts w:ascii="HG丸ｺﾞｼｯｸM-PRO" w:eastAsia="HG丸ｺﾞｼｯｸM-PRO" w:hAnsi="HG丸ｺﾞｼｯｸM-PRO" w:hint="eastAsia"/>
          <w:sz w:val="24"/>
        </w:rPr>
        <w:t>ことを話され、</w:t>
      </w:r>
      <w:r w:rsidR="000873BA">
        <w:rPr>
          <w:rFonts w:ascii="HG丸ｺﾞｼｯｸM-PRO" w:eastAsia="HG丸ｺﾞｼｯｸM-PRO" w:hAnsi="HG丸ｺﾞｼｯｸM-PRO" w:hint="eastAsia"/>
          <w:sz w:val="24"/>
        </w:rPr>
        <w:t>からだの部位、月経、射精について</w:t>
      </w:r>
      <w:r w:rsidR="00CB05CC">
        <w:rPr>
          <w:rFonts w:ascii="HG丸ｺﾞｼｯｸM-PRO" w:eastAsia="HG丸ｺﾞｼｯｸM-PRO" w:hAnsi="HG丸ｺﾞｼｯｸM-PRO" w:hint="eastAsia"/>
          <w:sz w:val="24"/>
        </w:rPr>
        <w:t>は</w:t>
      </w:r>
      <w:r w:rsidR="000873BA">
        <w:rPr>
          <w:rFonts w:ascii="HG丸ｺﾞｼｯｸM-PRO" w:eastAsia="HG丸ｺﾞｼｯｸM-PRO" w:hAnsi="HG丸ｺﾞｼｯｸM-PRO" w:hint="eastAsia"/>
          <w:sz w:val="24"/>
        </w:rPr>
        <w:t>図を用いて話をされました。</w:t>
      </w:r>
    </w:p>
    <w:p w:rsidR="000873BA" w:rsidRDefault="000873BA">
      <w:pPr>
        <w:rPr>
          <w:rFonts w:ascii="HG丸ｺﾞｼｯｸM-PRO" w:eastAsia="HG丸ｺﾞｼｯｸM-PRO" w:hAnsi="HG丸ｺﾞｼｯｸM-PRO"/>
          <w:sz w:val="24"/>
        </w:rPr>
      </w:pPr>
      <w:r w:rsidRPr="00822E05">
        <w:rPr>
          <w:rFonts w:ascii="HG丸ｺﾞｼｯｸM-PRO" w:eastAsia="HG丸ｺﾞｼｯｸM-PRO" w:hAnsi="HG丸ｺﾞｼｯｸM-PRO" w:hint="eastAsia"/>
          <w:sz w:val="24"/>
          <w:highlight w:val="yellow"/>
        </w:rPr>
        <w:t>2つ目</w:t>
      </w:r>
      <w:r>
        <w:rPr>
          <w:rFonts w:ascii="HG丸ｺﾞｼｯｸM-PRO" w:eastAsia="HG丸ｺﾞｼｯｸM-PRO" w:hAnsi="HG丸ｺﾞｼｯｸM-PRO" w:hint="eastAsia"/>
          <w:sz w:val="24"/>
        </w:rPr>
        <w:t>は妊娠、出産についてです。妊娠周期や妊娠中の胎児の成長、妊娠中の女性のからだの変化について話をされました。</w:t>
      </w:r>
      <w:r w:rsidRPr="00822E05">
        <w:rPr>
          <w:rFonts w:ascii="HG丸ｺﾞｼｯｸM-PRO" w:eastAsia="HG丸ｺﾞｼｯｸM-PRO" w:hAnsi="HG丸ｺﾞｼｯｸM-PRO" w:hint="eastAsia"/>
          <w:sz w:val="24"/>
          <w:u w:val="wave"/>
        </w:rPr>
        <w:t>特に、佐賀県は2006年に10代の中絶率が全国ワースト１</w:t>
      </w:r>
      <w:r>
        <w:rPr>
          <w:rFonts w:ascii="HG丸ｺﾞｼｯｸM-PRO" w:eastAsia="HG丸ｺﾞｼｯｸM-PRO" w:hAnsi="HG丸ｺﾞｼｯｸM-PRO" w:hint="eastAsia"/>
          <w:sz w:val="24"/>
        </w:rPr>
        <w:t>になったことがあり、中高生が妊娠した場合、中絶に終わることが多いのが現実であると伝えられました。中絶という経験が女の子に与える影響はからだと心に大きな影響を与えます。望まない妊娠を避けるために、①産み、育てられる年齢になるまで性交しない。②正しく、しっかり避妊する。ことが大切です。避妊についても話をされ、男女ともに行うことが大切です。</w:t>
      </w:r>
    </w:p>
    <w:p w:rsidR="000873BA" w:rsidRDefault="00822E05">
      <w:pPr>
        <w:rPr>
          <w:rFonts w:ascii="HG丸ｺﾞｼｯｸM-PRO" w:eastAsia="HG丸ｺﾞｼｯｸM-PRO" w:hAnsi="HG丸ｺﾞｼｯｸM-PRO"/>
          <w:sz w:val="24"/>
        </w:rPr>
      </w:pPr>
      <w:r w:rsidRPr="00822E05">
        <w:rPr>
          <w:rFonts w:ascii="HG丸ｺﾞｼｯｸM-PRO" w:eastAsia="HG丸ｺﾞｼｯｸM-PRO" w:hAnsi="HG丸ｺﾞｼｯｸM-PRO"/>
          <w:noProof/>
          <w:sz w:val="24"/>
          <w:highlight w:val="yellow"/>
        </w:rPr>
        <w:drawing>
          <wp:anchor distT="0" distB="0" distL="114300" distR="114300" simplePos="0" relativeHeight="251663360" behindDoc="0" locked="0" layoutInCell="1" allowOverlap="1">
            <wp:simplePos x="0" y="0"/>
            <wp:positionH relativeFrom="margin">
              <wp:posOffset>-168550</wp:posOffset>
            </wp:positionH>
            <wp:positionV relativeFrom="paragraph">
              <wp:posOffset>575893</wp:posOffset>
            </wp:positionV>
            <wp:extent cx="3092450" cy="2061210"/>
            <wp:effectExtent l="0" t="0" r="0" b="0"/>
            <wp:wrapThrough wrapText="bothSides">
              <wp:wrapPolygon edited="0">
                <wp:start x="0" y="0"/>
                <wp:lineTo x="0" y="21360"/>
                <wp:lineTo x="21423" y="21360"/>
                <wp:lineTo x="21423"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85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2450" cy="2061210"/>
                    </a:xfrm>
                    <a:prstGeom prst="rect">
                      <a:avLst/>
                    </a:prstGeom>
                  </pic:spPr>
                </pic:pic>
              </a:graphicData>
            </a:graphic>
            <wp14:sizeRelH relativeFrom="margin">
              <wp14:pctWidth>0</wp14:pctWidth>
            </wp14:sizeRelH>
            <wp14:sizeRelV relativeFrom="margin">
              <wp14:pctHeight>0</wp14:pctHeight>
            </wp14:sizeRelV>
          </wp:anchor>
        </w:drawing>
      </w:r>
      <w:r w:rsidR="000873BA" w:rsidRPr="00822E05">
        <w:rPr>
          <w:rFonts w:ascii="HG丸ｺﾞｼｯｸM-PRO" w:eastAsia="HG丸ｺﾞｼｯｸM-PRO" w:hAnsi="HG丸ｺﾞｼｯｸM-PRO" w:hint="eastAsia"/>
          <w:sz w:val="24"/>
          <w:highlight w:val="yellow"/>
        </w:rPr>
        <w:t>3つ目</w:t>
      </w:r>
      <w:r w:rsidR="000873BA">
        <w:rPr>
          <w:rFonts w:ascii="HG丸ｺﾞｼｯｸM-PRO" w:eastAsia="HG丸ｺﾞｼｯｸM-PRO" w:hAnsi="HG丸ｺﾞｼｯｸM-PRO" w:hint="eastAsia"/>
          <w:sz w:val="24"/>
        </w:rPr>
        <w:t>は性感染症です。性行為あるいはそれに近い行為で感染する病気です。</w:t>
      </w:r>
      <w:r w:rsidR="00ED7099">
        <w:rPr>
          <w:rFonts w:ascii="HG丸ｺﾞｼｯｸM-PRO" w:eastAsia="HG丸ｺﾞｼｯｸM-PRO" w:hAnsi="HG丸ｺﾞｼｯｸM-PRO" w:hint="eastAsia"/>
          <w:sz w:val="24"/>
        </w:rPr>
        <w:t>性感染症は多くあり、近年流行傾向にある「梅毒」についても触れながら話をされました。性感染症に罹患すると症状がない場合が多く、気づくのに時間がかかります。</w:t>
      </w:r>
      <w:r w:rsidR="005B6BF3">
        <w:rPr>
          <w:rFonts w:ascii="HG丸ｺﾞｼｯｸM-PRO" w:eastAsia="HG丸ｺﾞｼｯｸM-PRO" w:hAnsi="HG丸ｺﾞｼｯｸM-PRO" w:hint="eastAsia"/>
          <w:sz w:val="24"/>
        </w:rPr>
        <w:t>症状がある場合もありますので気になることがあれば医療機関を受診してほしいです。</w:t>
      </w:r>
    </w:p>
    <w:p w:rsidR="005B6BF3" w:rsidRDefault="005B6BF3">
      <w:pPr>
        <w:rPr>
          <w:rFonts w:ascii="HG丸ｺﾞｼｯｸM-PRO" w:eastAsia="HG丸ｺﾞｼｯｸM-PRO" w:hAnsi="HG丸ｺﾞｼｯｸM-PRO"/>
          <w:sz w:val="24"/>
        </w:rPr>
      </w:pPr>
    </w:p>
    <w:p w:rsidR="005B6BF3" w:rsidRPr="00822E05" w:rsidRDefault="005B6BF3">
      <w:pPr>
        <w:rPr>
          <w:rFonts w:ascii="HG丸ｺﾞｼｯｸM-PRO" w:eastAsia="HG丸ｺﾞｼｯｸM-PRO" w:hAnsi="HG丸ｺﾞｼｯｸM-PRO"/>
          <w:color w:val="FF0000"/>
          <w:sz w:val="24"/>
        </w:rPr>
      </w:pPr>
      <w:r>
        <w:rPr>
          <w:rFonts w:ascii="HG丸ｺﾞｼｯｸM-PRO" w:eastAsia="HG丸ｺﾞｼｯｸM-PRO" w:hAnsi="HG丸ｺﾞｼｯｸM-PRO" w:hint="eastAsia"/>
          <w:sz w:val="24"/>
        </w:rPr>
        <w:t>思春期のこころは様々なものに興味を持ちます。</w:t>
      </w:r>
      <w:r w:rsidRPr="00822E05">
        <w:rPr>
          <w:rFonts w:ascii="HG丸ｺﾞｼｯｸM-PRO" w:eastAsia="HG丸ｺﾞｼｯｸM-PRO" w:hAnsi="HG丸ｺﾞｼｯｸM-PRO" w:hint="eastAsia"/>
          <w:sz w:val="24"/>
          <w:u w:val="wave"/>
        </w:rPr>
        <w:t>性的欲求を自分でコントロールすること</w:t>
      </w:r>
      <w:r>
        <w:rPr>
          <w:rFonts w:ascii="HG丸ｺﾞｼｯｸM-PRO" w:eastAsia="HG丸ｺﾞｼｯｸM-PRO" w:hAnsi="HG丸ｺﾞｼｯｸM-PRO" w:hint="eastAsia"/>
          <w:sz w:val="24"/>
        </w:rPr>
        <w:t>、</w:t>
      </w:r>
      <w:r w:rsidRPr="00822E05">
        <w:rPr>
          <w:rFonts w:ascii="HG丸ｺﾞｼｯｸM-PRO" w:eastAsia="HG丸ｺﾞｼｯｸM-PRO" w:hAnsi="HG丸ｺﾞｼｯｸM-PRO" w:hint="eastAsia"/>
          <w:sz w:val="24"/>
          <w:u w:val="wave"/>
        </w:rPr>
        <w:t>NO！と言える勇気を持つ</w:t>
      </w:r>
      <w:r>
        <w:rPr>
          <w:rFonts w:ascii="HG丸ｺﾞｼｯｸM-PRO" w:eastAsia="HG丸ｺﾞｼｯｸM-PRO" w:hAnsi="HG丸ｺﾞｼｯｸM-PRO" w:hint="eastAsia"/>
          <w:sz w:val="24"/>
        </w:rPr>
        <w:t>ことが大切です。また、</w:t>
      </w:r>
      <w:r w:rsidR="00874856" w:rsidRPr="00822E05">
        <w:rPr>
          <w:rFonts w:ascii="HG丸ｺﾞｼｯｸM-PRO" w:eastAsia="HG丸ｺﾞｼｯｸM-PRO" w:hAnsi="HG丸ｺﾞｼｯｸM-PRO" w:hint="eastAsia"/>
          <w:sz w:val="24"/>
          <w:u w:val="wave"/>
        </w:rPr>
        <w:t>男女ともに相手に対する優しさをもつこと</w:t>
      </w:r>
      <w:r w:rsidR="00874856">
        <w:rPr>
          <w:rFonts w:ascii="HG丸ｺﾞｼｯｸM-PRO" w:eastAsia="HG丸ｺﾞｼｯｸM-PRO" w:hAnsi="HG丸ｺﾞｼｯｸM-PRO" w:hint="eastAsia"/>
          <w:sz w:val="24"/>
        </w:rPr>
        <w:t>も大切です。そして、</w:t>
      </w:r>
      <w:r w:rsidR="00874856" w:rsidRPr="00822E05">
        <w:rPr>
          <w:rFonts w:ascii="HG丸ｺﾞｼｯｸM-PRO" w:eastAsia="HG丸ｺﾞｼｯｸM-PRO" w:hAnsi="HG丸ｺﾞｼｯｸM-PRO" w:hint="eastAsia"/>
          <w:sz w:val="24"/>
          <w:u w:val="wave"/>
        </w:rPr>
        <w:t>正しい知識をもって行動する</w:t>
      </w:r>
      <w:r w:rsidR="00874856">
        <w:rPr>
          <w:rFonts w:ascii="HG丸ｺﾞｼｯｸM-PRO" w:eastAsia="HG丸ｺﾞｼｯｸM-PRO" w:hAnsi="HG丸ｺﾞｼｯｸM-PRO" w:hint="eastAsia"/>
          <w:sz w:val="24"/>
        </w:rPr>
        <w:t>ことが重要です。現在の社会はインターネットが普及していますので知りたい情報を検索すればすぐ検索結果がわかりますが、ネットに書かれてあることが全て正しいとは限りません</w:t>
      </w:r>
      <w:r w:rsidR="00822E05">
        <w:rPr>
          <w:rFonts w:ascii="HG丸ｺﾞｼｯｸM-PRO" w:eastAsia="HG丸ｺﾞｼｯｸM-PRO" w:hAnsi="HG丸ｺﾞｼｯｸM-PRO" w:hint="eastAsia"/>
          <w:sz w:val="24"/>
        </w:rPr>
        <w:t>。</w:t>
      </w:r>
      <w:r w:rsidR="00CB05CC">
        <w:rPr>
          <w:rFonts w:ascii="HG丸ｺﾞｼｯｸM-PRO" w:eastAsia="HG丸ｺﾞｼｯｸM-PRO" w:hAnsi="HG丸ｺﾞｼｯｸM-PRO" w:hint="eastAsia"/>
          <w:color w:val="FF0000"/>
          <w:sz w:val="24"/>
        </w:rPr>
        <w:t>氾濫する誤った情報を鵜呑みにし</w:t>
      </w:r>
      <w:r w:rsidR="00822E05" w:rsidRPr="00822E05">
        <w:rPr>
          <w:rFonts w:ascii="HG丸ｺﾞｼｯｸM-PRO" w:eastAsia="HG丸ｺﾞｼｯｸM-PRO" w:hAnsi="HG丸ｺﾞｼｯｸM-PRO" w:hint="eastAsia"/>
          <w:color w:val="FF0000"/>
          <w:sz w:val="24"/>
        </w:rPr>
        <w:t>ないようにしましょう！</w:t>
      </w:r>
      <w:bookmarkStart w:id="0" w:name="_GoBack"/>
      <w:bookmarkEnd w:id="0"/>
    </w:p>
    <w:sectPr w:rsidR="005B6BF3" w:rsidRPr="00822E05" w:rsidSect="004206A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A8"/>
    <w:rsid w:val="000873BA"/>
    <w:rsid w:val="001A0187"/>
    <w:rsid w:val="004206A8"/>
    <w:rsid w:val="005B6BF3"/>
    <w:rsid w:val="00822E05"/>
    <w:rsid w:val="00874856"/>
    <w:rsid w:val="009C4390"/>
    <w:rsid w:val="00C0271B"/>
    <w:rsid w:val="00CB05CC"/>
    <w:rsid w:val="00ED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370682"/>
  <w15:chartTrackingRefBased/>
  <w15:docId w15:val="{05668EEC-0140-4F5F-85C9-89F06B07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恵子(唐津西高等学校)</dc:creator>
  <cp:keywords/>
  <dc:description/>
  <cp:lastModifiedBy>池田　恵子(唐津西高等学校)</cp:lastModifiedBy>
  <cp:revision>4</cp:revision>
  <dcterms:created xsi:type="dcterms:W3CDTF">2023-09-26T00:26:00Z</dcterms:created>
  <dcterms:modified xsi:type="dcterms:W3CDTF">2023-10-05T03:29:00Z</dcterms:modified>
</cp:coreProperties>
</file>